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90504" w:rsidRDefault="00B90504" w:rsidP="00B90504">
      <w:pPr>
        <w:rPr>
          <w:rFonts w:ascii="Ink Free" w:hAnsi="Ink Free"/>
          <w:b/>
          <w:bCs/>
        </w:rPr>
      </w:pPr>
      <w:r>
        <w:rPr>
          <w:rFonts w:ascii="Ink Free" w:hAnsi="Ink Free"/>
          <w:b/>
          <w:bCs/>
        </w:rPr>
        <w:t>CITY OF THORNTON – APRIL 25, 20204– 5:30 P.M. – CITY HALL</w:t>
      </w:r>
    </w:p>
    <w:p w:rsidR="00B90504" w:rsidRDefault="00B90504" w:rsidP="00B90504">
      <w:pPr>
        <w:rPr>
          <w:rFonts w:ascii="Ink Free" w:hAnsi="Ink Free"/>
          <w:b/>
          <w:bCs/>
        </w:rPr>
      </w:pPr>
      <w:r>
        <w:rPr>
          <w:rFonts w:ascii="Ink Free" w:hAnsi="Ink Free"/>
          <w:b/>
          <w:bCs/>
        </w:rPr>
        <w:t>The Thornton City Council met on the above time and date with Mayor Mike Jensen calling the meeting to order. Council members present: Brad Willman, Randy Bohman, Bill Hicok, and Jared Dietzenbach. Also present: city attorney John Sorenson and Charles Malotte.</w:t>
      </w:r>
    </w:p>
    <w:p w:rsidR="00B90504" w:rsidRDefault="00B90504" w:rsidP="00B90504">
      <w:pPr>
        <w:rPr>
          <w:rFonts w:ascii="Ink Free" w:hAnsi="Ink Free"/>
          <w:b/>
          <w:bCs/>
        </w:rPr>
      </w:pPr>
      <w:r>
        <w:rPr>
          <w:rFonts w:ascii="Ink Free" w:hAnsi="Ink Free"/>
          <w:b/>
          <w:bCs/>
        </w:rPr>
        <w:t>Public hearing opened for the proposed budget for the fiscal year 2024-25. There were no verbal, written, or oral objections. Bohman made motion to close the public hearing. Willman seconded, unanimous roll call vote, motion carried. Willman made a motion to approve the budget proposal</w:t>
      </w:r>
      <w:r w:rsidR="004E1D32">
        <w:rPr>
          <w:rFonts w:ascii="Ink Free" w:hAnsi="Ink Free"/>
          <w:b/>
          <w:bCs/>
        </w:rPr>
        <w:t xml:space="preserve"> and resolution 24-02</w:t>
      </w:r>
      <w:r>
        <w:rPr>
          <w:rFonts w:ascii="Ink Free" w:hAnsi="Ink Free"/>
          <w:b/>
          <w:bCs/>
        </w:rPr>
        <w:t>. Hicok seconded, unanimous roll call vote, motion carried.</w:t>
      </w:r>
    </w:p>
    <w:p w:rsidR="00B90504" w:rsidRDefault="00B90504" w:rsidP="00B90504">
      <w:pPr>
        <w:rPr>
          <w:rFonts w:ascii="Ink Free" w:hAnsi="Ink Free"/>
          <w:b/>
          <w:bCs/>
        </w:rPr>
      </w:pPr>
      <w:r>
        <w:rPr>
          <w:rFonts w:ascii="Ink Free" w:hAnsi="Ink Free"/>
          <w:b/>
          <w:bCs/>
        </w:rPr>
        <w:t>Malotte discussed the street light incident on main street. Discussion was held to determine replacing or repairing the poles on main street. Dietzenbach made a motion to repair the pole(s) by Johanssen Repair. Bohman seconded, motion carried.</w:t>
      </w:r>
    </w:p>
    <w:p w:rsidR="00B90504" w:rsidRDefault="00B90504" w:rsidP="00B90504">
      <w:pPr>
        <w:rPr>
          <w:rFonts w:ascii="Ink Free" w:hAnsi="Ink Free"/>
          <w:b/>
          <w:bCs/>
        </w:rPr>
      </w:pPr>
      <w:r>
        <w:rPr>
          <w:rFonts w:ascii="Ink Free" w:hAnsi="Ink Free"/>
          <w:b/>
          <w:bCs/>
        </w:rPr>
        <w:t>Bohman made a motion to adjourned. Dietzenbach seconded, motion carried.</w:t>
      </w:r>
    </w:p>
    <w:p w:rsidR="00B90504" w:rsidRDefault="00B90504" w:rsidP="00B90504">
      <w:pPr>
        <w:rPr>
          <w:rFonts w:ascii="Ink Free" w:hAnsi="Ink Free"/>
          <w:b/>
          <w:bCs/>
        </w:rPr>
      </w:pPr>
    </w:p>
    <w:p w:rsidR="00B90504" w:rsidRDefault="00B90504" w:rsidP="00B90504">
      <w:pPr>
        <w:rPr>
          <w:rFonts w:ascii="Ink Free" w:hAnsi="Ink Free"/>
          <w:b/>
          <w:bCs/>
        </w:rPr>
      </w:pPr>
    </w:p>
    <w:p w:rsidR="00B90504" w:rsidRDefault="00B90504" w:rsidP="00B90504">
      <w:pPr>
        <w:spacing w:after="0"/>
        <w:rPr>
          <w:rFonts w:ascii="Ink Free" w:hAnsi="Ink Free"/>
          <w:b/>
          <w:bCs/>
        </w:rPr>
      </w:pPr>
      <w:r>
        <w:rPr>
          <w:rFonts w:ascii="Ink Free" w:hAnsi="Ink Free"/>
          <w:b/>
          <w:bCs/>
        </w:rPr>
        <w:t>Megan Hobscheidt</w:t>
      </w:r>
    </w:p>
    <w:p w:rsidR="00B90504" w:rsidRDefault="00B90504" w:rsidP="00B90504">
      <w:pPr>
        <w:spacing w:after="0"/>
        <w:rPr>
          <w:rFonts w:ascii="Ink Free" w:hAnsi="Ink Free"/>
          <w:b/>
          <w:bCs/>
        </w:rPr>
      </w:pPr>
      <w:r>
        <w:rPr>
          <w:rFonts w:ascii="Ink Free" w:hAnsi="Ink Free"/>
          <w:b/>
          <w:bCs/>
        </w:rPr>
        <w:t>Thornton City Clerk</w:t>
      </w:r>
    </w:p>
    <w:p w:rsidR="00B90504" w:rsidRDefault="00B90504" w:rsidP="00B90504">
      <w:pPr>
        <w:spacing w:after="0"/>
        <w:rPr>
          <w:rFonts w:ascii="Ink Free" w:hAnsi="Ink Free"/>
          <w:b/>
          <w:bCs/>
        </w:rPr>
      </w:pPr>
    </w:p>
    <w:p w:rsidR="00B90504" w:rsidRDefault="00B90504" w:rsidP="00B90504">
      <w:pPr>
        <w:spacing w:after="0"/>
        <w:rPr>
          <w:rFonts w:ascii="Ink Free" w:hAnsi="Ink Free"/>
          <w:b/>
          <w:bCs/>
        </w:rPr>
      </w:pPr>
    </w:p>
    <w:p w:rsidR="00B90504" w:rsidRDefault="00B90504" w:rsidP="00B90504">
      <w:pPr>
        <w:spacing w:after="0"/>
        <w:rPr>
          <w:rFonts w:ascii="Ink Free" w:hAnsi="Ink Free"/>
          <w:b/>
          <w:bCs/>
        </w:rPr>
      </w:pPr>
    </w:p>
    <w:p w:rsidR="00B90504" w:rsidRDefault="00B90504" w:rsidP="00B90504">
      <w:pPr>
        <w:spacing w:after="0"/>
        <w:rPr>
          <w:rFonts w:ascii="Ink Free" w:hAnsi="Ink Free"/>
          <w:b/>
          <w:bCs/>
        </w:rPr>
      </w:pPr>
      <w:r>
        <w:rPr>
          <w:rFonts w:ascii="Ink Free" w:hAnsi="Ink Free"/>
          <w:b/>
          <w:bCs/>
        </w:rPr>
        <w:t>Mike Jensen</w:t>
      </w:r>
    </w:p>
    <w:p w:rsidR="00B90504" w:rsidRDefault="00B90504" w:rsidP="00B90504">
      <w:pPr>
        <w:spacing w:after="0"/>
        <w:rPr>
          <w:rFonts w:ascii="Ink Free" w:hAnsi="Ink Free"/>
          <w:b/>
          <w:bCs/>
        </w:rPr>
      </w:pPr>
      <w:r>
        <w:rPr>
          <w:rFonts w:ascii="Ink Free" w:hAnsi="Ink Free"/>
          <w:b/>
          <w:bCs/>
        </w:rPr>
        <w:t>Mayor of Thornton</w:t>
      </w:r>
    </w:p>
    <w:p w:rsidR="00FE4A18" w:rsidRDefault="00FE4A18"/>
    <w:sectPr w:rsidR="00FE4A18" w:rsidSect="003317F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504"/>
    <w:rsid w:val="00216F35"/>
    <w:rsid w:val="003317F0"/>
    <w:rsid w:val="004E1D32"/>
    <w:rsid w:val="00B90504"/>
    <w:rsid w:val="00FE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7FB18"/>
  <w15:chartTrackingRefBased/>
  <w15:docId w15:val="{D6AAD1F7-5544-48B2-8E9B-ADCB8F2D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504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Hobscheidt</dc:creator>
  <cp:keywords/>
  <dc:description/>
  <cp:lastModifiedBy>Megan Hobscheidt</cp:lastModifiedBy>
  <cp:revision>4</cp:revision>
  <cp:lastPrinted>2024-04-29T13:03:00Z</cp:lastPrinted>
  <dcterms:created xsi:type="dcterms:W3CDTF">2024-04-25T13:21:00Z</dcterms:created>
  <dcterms:modified xsi:type="dcterms:W3CDTF">2024-04-29T13:04:00Z</dcterms:modified>
</cp:coreProperties>
</file>