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2C7E" w:rsidRDefault="00E12C7E" w:rsidP="00E12C7E">
      <w:pPr>
        <w:rPr>
          <w:rFonts w:ascii="Ink Free" w:hAnsi="Ink Free"/>
          <w:b/>
          <w:bCs/>
        </w:rPr>
      </w:pPr>
      <w:r>
        <w:rPr>
          <w:rFonts w:ascii="Ink Free" w:hAnsi="Ink Free"/>
          <w:b/>
          <w:bCs/>
        </w:rPr>
        <w:t>CITY OF THORNTON – SEPTEMBER 9, 2024 – 6:30 P.M. – CITY HALL</w:t>
      </w:r>
    </w:p>
    <w:p w:rsidR="00E12C7E" w:rsidRDefault="00E12C7E" w:rsidP="00E12C7E">
      <w:pPr>
        <w:rPr>
          <w:rFonts w:ascii="Ink Free" w:hAnsi="Ink Free"/>
        </w:rPr>
      </w:pPr>
      <w:r>
        <w:rPr>
          <w:rFonts w:ascii="Ink Free" w:hAnsi="Ink Free"/>
        </w:rPr>
        <w:t xml:space="preserve">The Thornton City Council met on the above date and time with Mayor Mike Jensen calling the meeting to order. Council members present: Brad Willman, Randy Bohman, Bill Hicok, Jared Dietzenbach, and Roger Engebretson. </w:t>
      </w:r>
      <w:proofErr w:type="gramStart"/>
      <w:r>
        <w:rPr>
          <w:rFonts w:ascii="Ink Free" w:hAnsi="Ink Free"/>
        </w:rPr>
        <w:t>Also</w:t>
      </w:r>
      <w:proofErr w:type="gramEnd"/>
      <w:r>
        <w:rPr>
          <w:rFonts w:ascii="Ink Free" w:hAnsi="Ink Free"/>
        </w:rPr>
        <w:t xml:space="preserve"> present City Attorney John Sorenson, Chuck Malotte, Mary Ingham, Lee Clemons, and </w:t>
      </w:r>
      <w:r w:rsidR="007E5966">
        <w:rPr>
          <w:rFonts w:ascii="Ink Free" w:hAnsi="Ink Free"/>
        </w:rPr>
        <w:t>Loreena</w:t>
      </w:r>
      <w:r>
        <w:rPr>
          <w:rFonts w:ascii="Ink Free" w:hAnsi="Ink Free"/>
        </w:rPr>
        <w:t xml:space="preserve"> Clemons.</w:t>
      </w:r>
    </w:p>
    <w:p w:rsidR="00E12C7E" w:rsidRDefault="00E12C7E" w:rsidP="00E12C7E">
      <w:pPr>
        <w:rPr>
          <w:rFonts w:ascii="Ink Free" w:hAnsi="Ink Free"/>
        </w:rPr>
      </w:pPr>
      <w:r>
        <w:rPr>
          <w:rFonts w:ascii="Ink Free" w:hAnsi="Ink Free"/>
        </w:rPr>
        <w:t xml:space="preserve">Engebretson made a motion to approve the consent agenda. Bohman seconded, motion carried. </w:t>
      </w:r>
    </w:p>
    <w:p w:rsidR="00E12C7E" w:rsidRDefault="00E12C7E" w:rsidP="00E12C7E">
      <w:pPr>
        <w:rPr>
          <w:rFonts w:ascii="Ink Free" w:hAnsi="Ink Free"/>
        </w:rPr>
      </w:pPr>
      <w:r>
        <w:rPr>
          <w:rFonts w:ascii="Ink Free" w:hAnsi="Ink Free"/>
        </w:rPr>
        <w:t xml:space="preserve">There was discussion on cats at large in town and what can be done about them. It was decided that if people in town </w:t>
      </w:r>
      <w:r w:rsidR="00587985">
        <w:rPr>
          <w:rFonts w:ascii="Ink Free" w:hAnsi="Ink Free"/>
        </w:rPr>
        <w:t xml:space="preserve">are </w:t>
      </w:r>
      <w:r>
        <w:rPr>
          <w:rFonts w:ascii="Ink Free" w:hAnsi="Ink Free"/>
        </w:rPr>
        <w:t>feed</w:t>
      </w:r>
      <w:r w:rsidR="00587985">
        <w:rPr>
          <w:rFonts w:ascii="Ink Free" w:hAnsi="Ink Free"/>
        </w:rPr>
        <w:t>ing</w:t>
      </w:r>
      <w:r>
        <w:rPr>
          <w:rFonts w:ascii="Ink Free" w:hAnsi="Ink Free"/>
        </w:rPr>
        <w:t xml:space="preserve"> said </w:t>
      </w:r>
      <w:proofErr w:type="gramStart"/>
      <w:r>
        <w:rPr>
          <w:rFonts w:ascii="Ink Free" w:hAnsi="Ink Free"/>
        </w:rPr>
        <w:t>cats</w:t>
      </w:r>
      <w:proofErr w:type="gramEnd"/>
      <w:r>
        <w:rPr>
          <w:rFonts w:ascii="Ink Free" w:hAnsi="Ink Free"/>
        </w:rPr>
        <w:t xml:space="preserve"> then they could be held accountable for those cats and will be billed from the city for pet licenses. That will also include taking them to the vet and getting their shots. The city attorney discussed a case that he had just won dealing with the same thing in another town.</w:t>
      </w:r>
    </w:p>
    <w:p w:rsidR="00E12C7E" w:rsidRDefault="00E12C7E" w:rsidP="00E12C7E">
      <w:pPr>
        <w:rPr>
          <w:rFonts w:ascii="Ink Free" w:hAnsi="Ink Free"/>
        </w:rPr>
      </w:pPr>
      <w:r>
        <w:rPr>
          <w:rFonts w:ascii="Ink Free" w:hAnsi="Ink Free"/>
        </w:rPr>
        <w:t>Clemons discussed the sidewalk in front of their house and that it had settled. Mayor Jensen said the city would take a look qt it.</w:t>
      </w:r>
    </w:p>
    <w:p w:rsidR="00E12C7E" w:rsidRDefault="00E12C7E" w:rsidP="00E12C7E">
      <w:pPr>
        <w:rPr>
          <w:rFonts w:ascii="Ink Free" w:hAnsi="Ink Free"/>
        </w:rPr>
      </w:pPr>
      <w:r>
        <w:rPr>
          <w:rFonts w:ascii="Ink Free" w:hAnsi="Ink Free"/>
        </w:rPr>
        <w:t>Clemons left at 6:40p.m.</w:t>
      </w:r>
    </w:p>
    <w:p w:rsidR="00E12C7E" w:rsidRDefault="00E12C7E" w:rsidP="00E12C7E">
      <w:pPr>
        <w:rPr>
          <w:rFonts w:ascii="Ink Free" w:hAnsi="Ink Free"/>
        </w:rPr>
      </w:pPr>
      <w:r>
        <w:rPr>
          <w:rFonts w:ascii="Ink Free" w:hAnsi="Ink Free"/>
        </w:rPr>
        <w:t xml:space="preserve">Ingham discussed the continued work on the FEMA grant for the generator and is hoping to have that wrapped up soon. </w:t>
      </w:r>
      <w:r w:rsidR="008939EC">
        <w:rPr>
          <w:rFonts w:ascii="Ink Free" w:hAnsi="Ink Free"/>
        </w:rPr>
        <w:t xml:space="preserve">She also discussed a couple of grants she is looking into for the demolition of a couple of buildings on main street. </w:t>
      </w:r>
    </w:p>
    <w:p w:rsidR="008939EC" w:rsidRDefault="008939EC" w:rsidP="00E12C7E">
      <w:pPr>
        <w:rPr>
          <w:rFonts w:ascii="Ink Free" w:hAnsi="Ink Free"/>
        </w:rPr>
      </w:pPr>
      <w:r>
        <w:rPr>
          <w:rFonts w:ascii="Ink Free" w:hAnsi="Ink Free"/>
        </w:rPr>
        <w:t>Ingham left at 7:05p.m.</w:t>
      </w:r>
    </w:p>
    <w:p w:rsidR="008939EC" w:rsidRDefault="008939EC" w:rsidP="00E12C7E">
      <w:pPr>
        <w:rPr>
          <w:rFonts w:ascii="Ink Free" w:hAnsi="Ink Free"/>
        </w:rPr>
      </w:pPr>
      <w:r>
        <w:rPr>
          <w:rFonts w:ascii="Ink Free" w:hAnsi="Ink Free"/>
        </w:rPr>
        <w:t>City attorney Sorenson let the council know that the city should take possession mid-November for the 312, 316, and 320 main street properties. The city is in the process of getting quotes for the demolition and Ingham is working on grants.</w:t>
      </w:r>
    </w:p>
    <w:p w:rsidR="008939EC" w:rsidRDefault="008939EC" w:rsidP="00E12C7E">
      <w:pPr>
        <w:rPr>
          <w:rFonts w:ascii="Ink Free" w:hAnsi="Ink Free"/>
        </w:rPr>
      </w:pPr>
      <w:r>
        <w:rPr>
          <w:rFonts w:ascii="Ink Free" w:hAnsi="Ink Free"/>
        </w:rPr>
        <w:t>City has ordered cameras to watch the park, the entrance to the bathrooms, a</w:t>
      </w:r>
      <w:r w:rsidR="00587985">
        <w:rPr>
          <w:rFonts w:ascii="Ink Free" w:hAnsi="Ink Free"/>
        </w:rPr>
        <w:t xml:space="preserve">s well as </w:t>
      </w:r>
      <w:proofErr w:type="gramStart"/>
      <w:r>
        <w:rPr>
          <w:rFonts w:ascii="Ink Free" w:hAnsi="Ink Free"/>
        </w:rPr>
        <w:t>the</w:t>
      </w:r>
      <w:proofErr w:type="gramEnd"/>
      <w:r>
        <w:rPr>
          <w:rFonts w:ascii="Ink Free" w:hAnsi="Ink Free"/>
        </w:rPr>
        <w:t xml:space="preserve"> can drop off</w:t>
      </w:r>
      <w:r w:rsidR="00587985">
        <w:rPr>
          <w:rFonts w:ascii="Ink Free" w:hAnsi="Ink Free"/>
        </w:rPr>
        <w:t xml:space="preserve"> for the fire dept</w:t>
      </w:r>
      <w:r>
        <w:rPr>
          <w:rFonts w:ascii="Ink Free" w:hAnsi="Ink Free"/>
        </w:rPr>
        <w:t>. Hopefully this will detour anymore damages and thefts.</w:t>
      </w:r>
    </w:p>
    <w:p w:rsidR="008939EC" w:rsidRDefault="008939EC" w:rsidP="00E12C7E">
      <w:pPr>
        <w:rPr>
          <w:rFonts w:ascii="Ink Free" w:hAnsi="Ink Free"/>
        </w:rPr>
      </w:pPr>
      <w:r>
        <w:rPr>
          <w:rFonts w:ascii="Ink Free" w:hAnsi="Ink Free"/>
        </w:rPr>
        <w:t xml:space="preserve">The discussion on </w:t>
      </w:r>
      <w:r w:rsidR="00587985">
        <w:rPr>
          <w:rFonts w:ascii="Ink Free" w:hAnsi="Ink Free"/>
        </w:rPr>
        <w:t>wages was discussed at length. Willman made a motion for</w:t>
      </w:r>
      <w:r w:rsidR="00D26D50">
        <w:rPr>
          <w:rFonts w:ascii="Ink Free" w:hAnsi="Ink Free"/>
        </w:rPr>
        <w:t xml:space="preserve"> a 7%</w:t>
      </w:r>
      <w:r w:rsidR="00587985">
        <w:rPr>
          <w:rFonts w:ascii="Ink Free" w:hAnsi="Ink Free"/>
        </w:rPr>
        <w:t xml:space="preserve"> increase for the clerk. Bohman seconded, unanimous roll call vote, motion carried.</w:t>
      </w:r>
    </w:p>
    <w:p w:rsidR="00587985" w:rsidRDefault="00587985" w:rsidP="00E12C7E">
      <w:pPr>
        <w:rPr>
          <w:rFonts w:ascii="Ink Free" w:hAnsi="Ink Free"/>
        </w:rPr>
      </w:pPr>
      <w:r>
        <w:rPr>
          <w:rFonts w:ascii="Ink Free" w:hAnsi="Ink Free"/>
        </w:rPr>
        <w:t>Discussion on paving roads around town in the near future was held. The city will get a hold of Heartland for quotes and go from there.</w:t>
      </w:r>
    </w:p>
    <w:p w:rsidR="00587985" w:rsidRDefault="00587985" w:rsidP="00E12C7E">
      <w:pPr>
        <w:rPr>
          <w:rFonts w:ascii="Ink Free" w:hAnsi="Ink Free"/>
        </w:rPr>
      </w:pPr>
      <w:r>
        <w:rPr>
          <w:rFonts w:ascii="Ink Free" w:hAnsi="Ink Free"/>
        </w:rPr>
        <w:t>Engebretson made a motion to adjourn. Dietzenbach seconded, motion carried.</w:t>
      </w:r>
    </w:p>
    <w:p w:rsidR="00587985" w:rsidRDefault="00587985" w:rsidP="00E12C7E">
      <w:pPr>
        <w:rPr>
          <w:rFonts w:ascii="Ink Free" w:hAnsi="Ink Free"/>
        </w:rPr>
      </w:pPr>
    </w:p>
    <w:p w:rsidR="00587985" w:rsidRDefault="00587985" w:rsidP="00E12C7E">
      <w:pPr>
        <w:rPr>
          <w:rFonts w:ascii="Ink Free" w:hAnsi="Ink Free"/>
        </w:rPr>
      </w:pPr>
    </w:p>
    <w:p w:rsidR="00587985" w:rsidRDefault="00587985" w:rsidP="00E12C7E">
      <w:pPr>
        <w:rPr>
          <w:rFonts w:ascii="Ink Free" w:hAnsi="Ink Free"/>
        </w:rPr>
      </w:pPr>
    </w:p>
    <w:p w:rsidR="00587985" w:rsidRDefault="00587985" w:rsidP="00E12C7E">
      <w:pPr>
        <w:rPr>
          <w:rFonts w:ascii="Ink Free" w:hAnsi="Ink Free"/>
        </w:rPr>
      </w:pPr>
    </w:p>
    <w:p w:rsidR="00587985" w:rsidRPr="00E75F33" w:rsidRDefault="00587985" w:rsidP="00587985">
      <w:pPr>
        <w:spacing w:after="0" w:line="259" w:lineRule="auto"/>
        <w:rPr>
          <w:rFonts w:ascii="Ink Free" w:hAnsi="Ink Free"/>
          <w:sz w:val="24"/>
          <w:szCs w:val="24"/>
        </w:rPr>
      </w:pPr>
      <w:r w:rsidRPr="00E75F33">
        <w:rPr>
          <w:rFonts w:ascii="Ink Free" w:hAnsi="Ink Free"/>
          <w:sz w:val="24"/>
          <w:szCs w:val="24"/>
        </w:rPr>
        <w:t>Megan Hobscheidt</w:t>
      </w:r>
    </w:p>
    <w:p w:rsidR="00587985" w:rsidRPr="00E75F33" w:rsidRDefault="00587985" w:rsidP="00587985">
      <w:pPr>
        <w:spacing w:after="0" w:line="259" w:lineRule="auto"/>
        <w:rPr>
          <w:rFonts w:ascii="Ink Free" w:hAnsi="Ink Free"/>
          <w:sz w:val="24"/>
          <w:szCs w:val="24"/>
        </w:rPr>
      </w:pPr>
      <w:r w:rsidRPr="00E75F33">
        <w:rPr>
          <w:rFonts w:ascii="Ink Free" w:hAnsi="Ink Free"/>
          <w:sz w:val="24"/>
          <w:szCs w:val="24"/>
        </w:rPr>
        <w:t>Thornton City Clerk</w:t>
      </w:r>
    </w:p>
    <w:p w:rsidR="00587985" w:rsidRDefault="00587985" w:rsidP="00587985">
      <w:pPr>
        <w:spacing w:after="0" w:line="259" w:lineRule="auto"/>
        <w:rPr>
          <w:rFonts w:ascii="Ink Free" w:hAnsi="Ink Free"/>
          <w:sz w:val="24"/>
          <w:szCs w:val="24"/>
        </w:rPr>
      </w:pPr>
    </w:p>
    <w:p w:rsidR="008A22C7" w:rsidRPr="00E75F33" w:rsidRDefault="008A22C7" w:rsidP="00587985">
      <w:pPr>
        <w:spacing w:after="0" w:line="259" w:lineRule="auto"/>
        <w:rPr>
          <w:rFonts w:ascii="Ink Free" w:hAnsi="Ink Free"/>
          <w:sz w:val="24"/>
          <w:szCs w:val="24"/>
        </w:rPr>
      </w:pPr>
    </w:p>
    <w:p w:rsidR="00587985" w:rsidRPr="00E75F33" w:rsidRDefault="00587985" w:rsidP="00587985">
      <w:pPr>
        <w:spacing w:after="0" w:line="259" w:lineRule="auto"/>
        <w:rPr>
          <w:rFonts w:ascii="Ink Free" w:hAnsi="Ink Free"/>
          <w:sz w:val="24"/>
          <w:szCs w:val="24"/>
        </w:rPr>
      </w:pPr>
    </w:p>
    <w:p w:rsidR="00587985" w:rsidRPr="00E75F33" w:rsidRDefault="00587985" w:rsidP="00587985">
      <w:pPr>
        <w:spacing w:after="0" w:line="259" w:lineRule="auto"/>
        <w:rPr>
          <w:rFonts w:ascii="Ink Free" w:hAnsi="Ink Free"/>
          <w:sz w:val="24"/>
          <w:szCs w:val="24"/>
        </w:rPr>
      </w:pPr>
      <w:r w:rsidRPr="00E75F33">
        <w:rPr>
          <w:rFonts w:ascii="Ink Free" w:hAnsi="Ink Free"/>
          <w:sz w:val="24"/>
          <w:szCs w:val="24"/>
        </w:rPr>
        <w:t>Mike Jensen</w:t>
      </w:r>
    </w:p>
    <w:p w:rsidR="00587985" w:rsidRPr="00E75F33" w:rsidRDefault="00587985" w:rsidP="00587985">
      <w:pPr>
        <w:spacing w:after="0" w:line="259" w:lineRule="auto"/>
        <w:rPr>
          <w:rFonts w:ascii="Ink Free" w:hAnsi="Ink Free"/>
          <w:sz w:val="24"/>
          <w:szCs w:val="24"/>
        </w:rPr>
      </w:pPr>
      <w:r w:rsidRPr="00E75F33">
        <w:rPr>
          <w:rFonts w:ascii="Ink Free" w:hAnsi="Ink Free"/>
          <w:sz w:val="24"/>
          <w:szCs w:val="24"/>
        </w:rPr>
        <w:t>Mayor, City of Thornton</w:t>
      </w:r>
    </w:p>
    <w:p w:rsidR="00587985" w:rsidRDefault="00587985" w:rsidP="00E12C7E">
      <w:pPr>
        <w:rPr>
          <w:rFonts w:ascii="Ink Free" w:hAnsi="Ink Free"/>
        </w:rPr>
      </w:pPr>
    </w:p>
    <w:p w:rsidR="00FE4A18" w:rsidRDefault="00FE4A18"/>
    <w:sectPr w:rsidR="00FE4A18" w:rsidSect="0058798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E"/>
    <w:rsid w:val="00176DDC"/>
    <w:rsid w:val="00387045"/>
    <w:rsid w:val="00587985"/>
    <w:rsid w:val="007E5966"/>
    <w:rsid w:val="008939EC"/>
    <w:rsid w:val="008A22C7"/>
    <w:rsid w:val="00A341DA"/>
    <w:rsid w:val="00AB743A"/>
    <w:rsid w:val="00D26D50"/>
    <w:rsid w:val="00E12C7E"/>
    <w:rsid w:val="00EB292C"/>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FD09"/>
  <w15:chartTrackingRefBased/>
  <w15:docId w15:val="{9313FCB6-242D-408C-8D3A-CED316F9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7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8</cp:revision>
  <cp:lastPrinted>2024-09-17T13:47:00Z</cp:lastPrinted>
  <dcterms:created xsi:type="dcterms:W3CDTF">2024-09-10T16:31:00Z</dcterms:created>
  <dcterms:modified xsi:type="dcterms:W3CDTF">2024-09-17T13:47:00Z</dcterms:modified>
</cp:coreProperties>
</file>